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4.560001pt;margin-top:54pt;width:543pt;height:1.45pt;mso-position-horizontal-relative:page;mso-position-vertical-relative:page;z-index:-251885568" coordorigin="691,1080" coordsize="10860,29">
            <v:line style="position:absolute" from="691,1085" to="11551,1085" stroked="true" strokeweight=".48pt" strokecolor="#000000">
              <v:stroke dashstyle="solid"/>
            </v:line>
            <v:line style="position:absolute" from="691,1104" to="11551,1104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.560001pt;margin-top:128.300003pt;width:543pt;height:1.45pt;mso-position-horizontal-relative:page;mso-position-vertical-relative:page;z-index:-251884544" coordorigin="691,2566" coordsize="10860,29">
            <v:line style="position:absolute" from="691,2590" to="11551,2590" stroked="true" strokeweight=".48pt" strokecolor="#000000">
              <v:stroke dashstyle="solid"/>
            </v:line>
            <v:line style="position:absolute" from="691,2571" to="11551,2571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1883520" from="30.6pt,286.130005pt" to="90.024pt,286.130005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82496" from="101.779999pt,286.130005pt" to="189.019999pt,286.130005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81472" from="200.779999pt,286.130005pt" to="576.089999pt,286.130005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80448" from="30.6pt,300.170013pt" to="90.024pt,300.17001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79424" from="101.779999pt,300.170013pt" to="189.019999pt,300.17001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78400" from="200.779999pt,300.170013pt" to="576.089999pt,300.17001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77376" from="30.6pt,313.25pt" to="90.024pt,313.2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76352" from="101.779999pt,313.25pt" to="189.019999pt,313.2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75328" from="200.779999pt,313.25pt" to="576.089999pt,313.2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74304" from="30.6pt,326.450012pt" to="90.024pt,326.45001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73280" from="101.779999pt,326.450012pt" to="189.019999pt,326.45001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72256" from="200.779999pt,326.450012pt" to="576.089999pt,326.45001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71232" from="30.6pt,339.649994pt" to="90.024pt,339.64999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70208" from="101.779999pt,339.649994pt" to="189.019999pt,339.64999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69184" from="200.779999pt,339.649994pt" to="576.089999pt,339.64999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68160" from="29.879999pt,352.730011pt" to="90.023999pt,352.73001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67136" from="101.059998pt,352.730011pt" to="189.019998pt,352.73001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66112" from="200.059998pt,352.730011pt" to="576.089998pt,352.730011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34.560001pt;margin-top:365.690002pt;width:543pt;height:1.45pt;mso-position-horizontal-relative:page;mso-position-vertical-relative:page;z-index:-251865088" coordorigin="691,7314" coordsize="10860,29">
            <v:line style="position:absolute" from="691,7319" to="11551,7319" stroked="true" strokeweight=".48pt" strokecolor="#000000">
              <v:stroke dashstyle="solid"/>
            </v:line>
            <v:line style="position:absolute" from="691,7338" to="11551,7338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.6pt;margin-top:430.25pt;width:545.5pt;height:.5pt;mso-position-horizontal-relative:page;mso-position-vertical-relative:page;z-index:-251864064" coordorigin="612,8605" coordsize="10910,10">
            <v:line style="position:absolute" from="612,8610" to="8461,8610" stroked="true" strokeweight=".48pt" strokecolor="#000000">
              <v:stroke dashstyle="solid"/>
            </v:line>
            <v:rect style="position:absolute;left:8461;top:8605;width:10;height:10" filled="true" fillcolor="#000000" stroked="false">
              <v:fill type="solid"/>
            </v:rect>
            <v:line style="position:absolute" from="8471,8610" to="8697,8610" stroked="true" strokeweight=".48pt" strokecolor="#000000">
              <v:stroke dashstyle="solid"/>
            </v:line>
            <v:rect style="position:absolute;left:8696;top:8605;width:10;height:10" filled="true" fillcolor="#000000" stroked="false">
              <v:fill type="solid"/>
            </v:rect>
            <v:line style="position:absolute" from="8706,8610" to="11522,8610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.6pt;margin-top:464.109985pt;width:545.5pt;height:.5pt;mso-position-horizontal-relative:page;mso-position-vertical-relative:page;z-index:-251863040" coordorigin="612,9282" coordsize="10910,10">
            <v:line style="position:absolute" from="612,9287" to="8461,9287" stroked="true" strokeweight=".48pt" strokecolor="#000000">
              <v:stroke dashstyle="solid"/>
            </v:line>
            <v:rect style="position:absolute;left:8461;top:9282;width:10;height:10" filled="true" fillcolor="#000000" stroked="false">
              <v:fill type="solid"/>
            </v:rect>
            <v:line style="position:absolute" from="8471,9287" to="11522,9287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779999pt;margin-top:80.162086pt;width:416pt;height:24.2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CONFIRMATION OF DESTRUCTION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84pt;margin-top:136.357834pt;width:516.4500pt;height:32.0500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spacing w:line="365" w:lineRule="exact" w:before="5"/>
                    <w:ind w:left="2" w:right="2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Wisconsin Alternate Assessment for Students with Disabilities (WAA-SwD)</w:t>
                  </w:r>
                </w:p>
                <w:p>
                  <w:pPr>
                    <w:pStyle w:val="BodyText"/>
                    <w:spacing w:line="250" w:lineRule="exact" w:before="0"/>
                    <w:ind w:left="2" w:right="2"/>
                    <w:jc w:val="center"/>
                  </w:pPr>
                  <w:r>
                    <w:rPr/>
                    <w:t>This form is to be used to confirm the secure destruction of any WAA-SwD test materials.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2.862106pt;width:467.15pt;height:14.25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tabs>
                      <w:tab w:pos="9322" w:val="left" w:leader="none"/>
                    </w:tabs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District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Name: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8.182114pt;width:467.75pt;height:14.25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tabs>
                      <w:tab w:pos="9334" w:val="left" w:leader="none"/>
                    </w:tabs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District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Number: 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3.742111pt;width:265.25pt;height:14.25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The following WAA-SwD test materials were destroyed: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419998pt;margin-top:259.092102pt;width:72.05pt;height:26.85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28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NUMBER OF TEST BOOKS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179993pt;margin-top:259.092102pt;width:168.25pt;height:24.35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spacing w:line="251" w:lineRule="exact"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DESTRUCTION PROCESS USED</w:t>
                  </w:r>
                </w:p>
                <w:p>
                  <w:pPr>
                    <w:spacing w:line="205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(See reverse side for allowable methods)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5.452118pt;width:41.6pt;height:14.25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GRADE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4.172119pt;width:494.45pt;height:26.85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892" w:right="-6" w:hanging="1873"/>
                  </w:pPr>
                  <w:r>
                    <w:rPr>
                      <w:b/>
                    </w:rPr>
                    <w:t>Acknowledgement: </w:t>
                  </w:r>
                  <w:r>
                    <w:rPr/>
                    <w:t>By signing below, I acknowledge my responsibility for test security and confirm the above disposition of all WAA-SwD test books.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419998pt;margin-top:429.889984pt;width:192.65pt;height:12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Signature of District Assessment Coordinator (DAC)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779999pt;margin-top:429.889984pt;width:19.5pt;height:12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179993pt;margin-top:463.72998pt;width:73.350pt;height:12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Print Name of DAC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43.240002pt;width:543pt;height:12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44.200001pt;width:543pt;height:12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117.540001pt;width:546.950pt;height:12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118.5pt;width:546.950pt;height:12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260002pt;margin-top:182.700012pt;width:392.9pt;height:12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779999pt;margin-top:208.02002pt;width:382pt;height:12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75.130005pt;width:59.45pt;height:12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779999pt;margin-top:275.130005pt;width:87.25pt;height:12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779999pt;margin-top:275.130005pt;width:375.35pt;height:12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89.170013pt;width:59.45pt;height:12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779999pt;margin-top:289.170013pt;width:87.25pt;height:12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779999pt;margin-top:289.170013pt;width:375.35pt;height:12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02.25pt;width:59.45pt;height:12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779999pt;margin-top:302.25pt;width:87.25pt;height:12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779999pt;margin-top:302.25pt;width:375.35pt;height:12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15.450012pt;width:59.45pt;height:12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779999pt;margin-top:315.450012pt;width:87.25pt;height:12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779999pt;margin-top:315.450012pt;width:375.35pt;height:12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28.649994pt;width:59.45pt;height:12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779999pt;margin-top:328.649994pt;width:87.25pt;height:12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779999pt;margin-top:328.649994pt;width:375.35pt;height:12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879999pt;margin-top:341.730011pt;width:60.15pt;height:12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059998pt;margin-top:341.730011pt;width:88pt;height:12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59998pt;margin-top:341.730011pt;width:376.05pt;height:12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54.929993pt;width:546.950pt;height:12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55.890015pt;width:546.950pt;height:12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19.48999pt;width:546.950pt;height:12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53.350006pt;width:546.950pt;height:12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08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C. Teasdale</dc:creator>
  <dc:title>CONFIRMATION OF DESTRUCTION</dc:title>
  <dcterms:created xsi:type="dcterms:W3CDTF">2020-05-05T17:45:40Z</dcterms:created>
  <dcterms:modified xsi:type="dcterms:W3CDTF">2020-05-05T17:45:40Z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2020-05-05T00:00:00Z</vt:filetime>
  </property>
</Properties>
</file>